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68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健康学院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817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20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杜进    高洋  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倪安增    杨会琴    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罗志    张彩峰   孙德仁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0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1.教研活动重点：</w:t>
            </w: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学期，教研室活动的重点主要围绕学院教务工作周历和专业特点开展，主要内容包括：（1）根据3次教学检查结果进行规范教学资料格式质量研讨；（2）养老服务校内技能大赛组织、安排；（3）人才培养方案调研、修订工作；（4）16级学生毕业考核、17级学生跟岗实习工作安排；（5）教授专业讲座研讨。</w:t>
            </w: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2.主要目的：</w:t>
            </w:r>
          </w:p>
          <w:p>
            <w:pPr>
              <w:widowControl/>
              <w:spacing w:line="360" w:lineRule="auto"/>
              <w:ind w:firstLine="432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本学期教研活动安排，旨在提高任课教师对教学资料规范性的重视，确保教学资料保质保量完成；贯彻课程改革精神，更新教育理论，提升教师教学实践能力，全面提高教学质量；16级学生顺利毕业、17级同学安全、高效渡过跟岗实习期。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3.需要解决的问题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（1）教师对教学资料规范的要求不够重视不够了解，尤其是兼职教师和老教师；（2）教科研进展不显著；（3）课堂效果不明显；（4）教学理论水平不扎实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4.预期达到的效果</w:t>
            </w:r>
          </w:p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（1）教学资料按照规范完成；（2）科研文章上升一个台阶；（3）教师教学理论水平提高；（4）教学效果有所提高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6</w:t>
            </w: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新</w:t>
            </w:r>
            <w:r>
              <w:rPr>
                <w:rFonts w:hint="eastAsia" w:ascii="宋体"/>
                <w:szCs w:val="21"/>
              </w:rPr>
              <w:t>学期</w:t>
            </w:r>
            <w:r>
              <w:rPr>
                <w:rFonts w:hint="eastAsia" w:ascii="宋体"/>
                <w:szCs w:val="21"/>
                <w:lang w:eastAsia="zh-CN"/>
              </w:rPr>
              <w:t>整体</w:t>
            </w:r>
            <w:r>
              <w:rPr>
                <w:rFonts w:hint="eastAsia" w:ascii="宋体"/>
                <w:szCs w:val="21"/>
              </w:rPr>
              <w:t>工作安排部署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年校内技能大赛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申报讨论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19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t>人才培养方案</w:t>
            </w:r>
            <w:r>
              <w:rPr>
                <w:rFonts w:hint="eastAsia"/>
              </w:rPr>
              <w:t>调研</w:t>
            </w:r>
            <w:r>
              <w:rPr>
                <w:rFonts w:hint="eastAsia"/>
                <w:lang w:eastAsia="zh-CN"/>
              </w:rPr>
              <w:t>讨论安排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26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t>人才培养方案</w:t>
            </w:r>
            <w:r>
              <w:rPr>
                <w:rFonts w:hint="eastAsia"/>
                <w:lang w:eastAsia="zh-CN"/>
              </w:rPr>
              <w:t>论证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16级毕业生返校毕业考核讨论及安排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4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16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拟</w:t>
            </w:r>
            <w:r>
              <w:rPr>
                <w:rFonts w:hint="eastAsia" w:ascii="宋体"/>
                <w:szCs w:val="21"/>
              </w:rPr>
              <w:t>邀请教授进行科研讲座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5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21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17级学生暑期跟岗实习工作安排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6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11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</w:t>
            </w:r>
            <w:r>
              <w:rPr>
                <w:rFonts w:hint="eastAsia" w:ascii="宋体"/>
                <w:szCs w:val="21"/>
                <w:lang w:val="en-US" w:eastAsia="zh-CN"/>
              </w:rPr>
              <w:t>-</w:t>
            </w:r>
            <w:r>
              <w:rPr>
                <w:rFonts w:hint="eastAsia"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0</w:t>
            </w:r>
            <w:r>
              <w:rPr>
                <w:rFonts w:hint="eastAsia" w:ascii="宋体"/>
                <w:szCs w:val="21"/>
                <w:lang w:eastAsia="zh-CN"/>
              </w:rPr>
              <w:t>学年第一学期</w:t>
            </w:r>
            <w:r>
              <w:rPr>
                <w:rFonts w:hint="eastAsia" w:ascii="宋体"/>
                <w:szCs w:val="21"/>
              </w:rPr>
              <w:t>任课教师安排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20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2019-6-18</w:t>
            </w:r>
          </w:p>
        </w:tc>
        <w:tc>
          <w:tcPr>
            <w:tcW w:w="514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学期</w:t>
            </w:r>
            <w:r>
              <w:rPr>
                <w:rFonts w:hint="eastAsia" w:ascii="宋体"/>
                <w:szCs w:val="21"/>
                <w:lang w:val="en-US" w:eastAsia="zh-CN"/>
              </w:rPr>
              <w:t>教学检查工作问题总结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机</w:t>
            </w:r>
            <w:r>
              <w:rPr>
                <w:rFonts w:hint="eastAsia" w:ascii="宋体"/>
                <w:szCs w:val="21"/>
                <w:lang w:val="en-US" w:eastAsia="zh-CN"/>
              </w:rPr>
              <w:t>C202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杜进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0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20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32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1FCB2BD5"/>
    <w:rsid w:val="66D037CA"/>
    <w:rsid w:val="768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杜小进</cp:lastModifiedBy>
  <dcterms:modified xsi:type="dcterms:W3CDTF">2019-03-14T02:22:28Z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