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56" w:afterLines="50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运城职业技术学院教研活动计划表</w:t>
      </w:r>
    </w:p>
    <w:p>
      <w:pPr>
        <w:pStyle w:val="style0"/>
        <w:spacing w:after="156" w:afterLines="50"/>
        <w:jc w:val="center"/>
        <w:rPr>
          <w:rFonts w:ascii="楷体" w:cs="楷体" w:eastAsia="楷体" w:hAnsi="楷体" w:hint="eastAsia"/>
          <w:b/>
          <w:sz w:val="28"/>
          <w:szCs w:val="28"/>
        </w:rPr>
      </w:pPr>
      <w:r>
        <w:rPr>
          <w:rFonts w:ascii="楷体" w:cs="楷体" w:eastAsia="楷体" w:hAnsi="楷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u w:val="single"/>
          <w:lang w:val="en-US" w:eastAsia="zh-CN"/>
        </w:rPr>
        <w:t xml:space="preserve">2018 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</w:rPr>
        <w:t>至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</w:rPr>
        <w:t>学年，第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u w:val="single"/>
          <w:lang w:eastAsia="zh-CN"/>
        </w:rPr>
        <w:t>二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楷体" w:cs="楷体" w:eastAsia="楷体" w:hAnsi="楷体" w:hint="eastAsia"/>
          <w:color w:val="000000"/>
          <w:kern w:val="0"/>
          <w:sz w:val="24"/>
          <w:szCs w:val="24"/>
        </w:rPr>
        <w:t>学期</w:t>
      </w:r>
    </w:p>
    <w:tbl>
      <w:tblPr>
        <w:tblStyle w:val="style105"/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rPr/>
        <w:tc>
          <w:tcPr>
            <w:tcW w:w="1111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系部</w:t>
            </w:r>
          </w:p>
        </w:tc>
        <w:tc>
          <w:tcPr>
            <w:tcW w:w="2777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left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艺术与传媒系</w:t>
            </w:r>
          </w:p>
        </w:tc>
        <w:tc>
          <w:tcPr>
            <w:tcW w:w="1323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left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艺术教研室</w:t>
            </w:r>
          </w:p>
        </w:tc>
      </w:tr>
      <w:tr>
        <w:tblPrEx/>
        <w:trPr>
          <w:trHeight w:val="90" w:hRule="atLeast"/>
        </w:trPr>
        <w:tc>
          <w:tcPr>
            <w:tcW w:w="111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left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王君、杨晨璐、张军、冯媛、王洪荣、侯萌萌、李雨瑶、任星伟、王绚</w:t>
            </w:r>
            <w:r>
              <w:rPr>
                <w:rFonts w:ascii="宋体" w:hint="eastAsia"/>
                <w:szCs w:val="21"/>
                <w:lang w:eastAsia="zh-CN"/>
              </w:rPr>
              <w:t>、马水珍</w:t>
            </w:r>
          </w:p>
        </w:tc>
      </w:tr>
      <w:tr>
        <w:tblPrEx/>
        <w:trPr>
          <w:trHeight w:val="1999" w:hRule="atLeast"/>
        </w:trPr>
        <w:tc>
          <w:tcPr>
            <w:tcW w:w="111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动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280"/>
              <w:ind w:firstLine="420" w:firstLineChars="20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>
              <w:rPr>
                <w:rFonts w:ascii="宋体" w:hAnsi="宋体" w:hint="eastAsia"/>
                <w:szCs w:val="21"/>
                <w:lang w:eastAsia="zh-CN"/>
              </w:rPr>
              <w:t>内容</w:t>
            </w:r>
            <w:r>
              <w:rPr>
                <w:rFonts w:ascii="宋体" w:hAnsi="宋体" w:hint="eastAsia"/>
                <w:szCs w:val="21"/>
              </w:rPr>
              <w:t>包括</w:t>
            </w:r>
            <w:r>
              <w:rPr>
                <w:rFonts w:ascii="宋体" w:hAnsi="宋体" w:hint="eastAsia"/>
                <w:szCs w:val="21"/>
                <w:lang w:eastAsia="zh-CN"/>
              </w:rPr>
              <w:t>：</w:t>
            </w:r>
            <w:r>
              <w:rPr>
                <w:rFonts w:ascii="宋体" w:hAnsi="宋体" w:hint="eastAsia"/>
                <w:szCs w:val="21"/>
              </w:rPr>
              <w:t>教研活动的重点、主要目的、需要解决的问题和预期达到的效果等（字数控制在500字以内）。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280"/>
              <w:ind w:firstLine="420" w:firstLineChars="200"/>
              <w:jc w:val="left"/>
              <w:rPr>
                <w:rFonts w:ascii="宋体" w:hAnsi="宋体" w:hint="eastAsia"/>
                <w:szCs w:val="21"/>
              </w:rPr>
            </w:pP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280"/>
              <w:ind w:firstLine="420" w:firstLineChars="200"/>
              <w:jc w:val="left"/>
              <w:rPr>
                <w:rFonts w:ascii="宋体" w:hAnsi="宋体" w:hint="eastAsia"/>
                <w:szCs w:val="21"/>
              </w:rPr>
            </w:pPr>
          </w:p>
          <w:p>
            <w:pPr>
              <w:pStyle w:val="style0"/>
              <w:widowControl/>
              <w:numPr>
                <w:ilvl w:val="0"/>
                <w:numId w:val="1"/>
              </w:numPr>
              <w:tabs>
                <w:tab w:val="left" w:leader="none" w:pos="540"/>
              </w:tabs>
              <w:spacing w:lineRule="auto" w:line="24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教学检查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="420" w:leftChars="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1.期初教学检查；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="420" w:leftChars="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2.期中教学检查；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="420" w:leftChars="0"/>
              <w:jc w:val="left"/>
              <w:rPr>
                <w:rFonts w:ascii="宋体" w:hAnsi="宋体" w:hint="default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保障教学秩序、完善教学资料、督导教学过程。</w:t>
            </w:r>
          </w:p>
          <w:p>
            <w:pPr>
              <w:pStyle w:val="style0"/>
              <w:widowControl/>
              <w:numPr>
                <w:ilvl w:val="0"/>
                <w:numId w:val="1"/>
              </w:numPr>
              <w:tabs>
                <w:tab w:val="left" w:leader="none" w:pos="540"/>
              </w:tabs>
              <w:spacing w:lineRule="auto" w:line="240"/>
              <w:ind w:left="0" w:leftChars="0" w:firstLine="0" w:firstLineChars="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技能大赛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Chars="20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1.大广赛；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Chars="200"/>
              <w:jc w:val="left"/>
              <w:rPr>
                <w:rFonts w:ascii="宋体" w:hAnsi="宋体" w:hint="default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2.艺术插花；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Chars="20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3.声乐表演；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Chars="20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4.校内技能大赛；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Chars="200"/>
              <w:jc w:val="left"/>
              <w:rPr>
                <w:rFonts w:ascii="宋体" w:hAnsi="宋体" w:hint="default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组织完成各项技能大赛的申报、管理、备赛、参赛等各项教学任务。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三、人才培养方案制定和修订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firstLine="42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1.19级人才培养方案制定；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firstLine="42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2.18级人才培养方案修订；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firstLine="42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组织企业调研、讨论课程设置、修制定人才培养方案。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Chars="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四、校内教学研究课题工作推进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Chars="0"/>
              <w:jc w:val="left"/>
              <w:rPr>
                <w:rFonts w:ascii="宋体" w:hAnsi="宋体" w:hint="default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   《婚俗文化》大规模网络在线课程建设研究，日常工作安排和进行。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Chars="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五、顶岗实习工作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Chars="0" w:firstLine="42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1.顶岗实习工作日常工作；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Chars="0" w:firstLine="42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2.顶岗实习学生返校、成绩核定；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leftChars="0" w:firstLine="42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督导顶岗实习工作正常进行，以及顶岗实习成绩核定。</w:t>
            </w:r>
          </w:p>
          <w:p>
            <w:pPr>
              <w:pStyle w:val="style0"/>
              <w:widowControl/>
              <w:numPr>
                <w:ilvl w:val="0"/>
                <w:numId w:val="2"/>
              </w:numPr>
              <w:tabs>
                <w:tab w:val="left" w:leader="none" w:pos="540"/>
              </w:tabs>
              <w:spacing w:lineRule="auto" w:line="24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新专业申报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firstLine="42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计划本学期进行新专业申报一个。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firstLine="42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</w:p>
          <w:p>
            <w:pPr>
              <w:pStyle w:val="style0"/>
              <w:widowControl/>
              <w:numPr>
                <w:ilvl w:val="0"/>
                <w:numId w:val="0"/>
              </w:numPr>
              <w:tabs>
                <w:tab w:val="left" w:leader="none" w:pos="540"/>
              </w:tabs>
              <w:spacing w:lineRule="auto" w:line="240"/>
              <w:ind w:firstLine="420"/>
              <w:jc w:val="left"/>
              <w:rPr>
                <w:rFonts w:ascii="宋体" w:hAnsi="宋体" w:hint="eastAsia"/>
                <w:szCs w:val="21"/>
                <w:lang w:val="en-US" w:eastAsia="zh-CN"/>
              </w:rPr>
            </w:pPr>
          </w:p>
        </w:tc>
      </w:tr>
      <w:tr>
        <w:tblPrEx/>
        <w:trPr>
          <w:trHeight w:val="699" w:hRule="atLeast"/>
        </w:trPr>
        <w:tc>
          <w:tcPr>
            <w:tcW w:w="8522" w:type="dxa"/>
            <w:gridSpan w:val="6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before="156" w:beforeLines="50" w:after="156" w:afterLines="50" w:lineRule="exact" w:line="54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32"/>
                <w:szCs w:val="21"/>
              </w:rPr>
              <w:t>教研活动安排表</w:t>
            </w:r>
          </w:p>
        </w:tc>
      </w:tr>
      <w:tr>
        <w:tblPrEx/>
        <w:trPr/>
        <w:tc>
          <w:tcPr>
            <w:tcW w:w="1111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活动内容</w:t>
            </w:r>
          </w:p>
        </w:tc>
        <w:tc>
          <w:tcPr>
            <w:tcW w:w="1133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活动地点</w:t>
            </w:r>
          </w:p>
        </w:tc>
        <w:tc>
          <w:tcPr>
            <w:tcW w:w="1045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>
        <w:tblPrEx/>
        <w:trPr>
          <w:trHeight w:val="799" w:hRule="exact"/>
        </w:trPr>
        <w:tc>
          <w:tcPr>
            <w:tcW w:w="1111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default"/>
                <w:szCs w:val="21"/>
                <w:lang w:val="en-US" w:eastAsia="zh-CN"/>
              </w:rPr>
            </w:pPr>
            <w:r>
              <w:rPr>
                <w:rFonts w:ascii="宋体" w:hint="eastAsia"/>
                <w:szCs w:val="21"/>
                <w:lang w:val="en-US" w:eastAsia="zh-CN"/>
              </w:rPr>
              <w:t>02.26</w:t>
            </w:r>
          </w:p>
        </w:tc>
        <w:tc>
          <w:tcPr>
            <w:tcW w:w="5233" w:type="dxa"/>
            <w:gridSpan w:val="3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期初教学工作安排及布置</w:t>
            </w:r>
          </w:p>
        </w:tc>
        <w:tc>
          <w:tcPr>
            <w:tcW w:w="1133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default"/>
                <w:szCs w:val="21"/>
                <w:lang w:val="en-US"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汽</w:t>
            </w:r>
            <w:r>
              <w:rPr>
                <w:rFonts w:ascii="宋体" w:hint="eastAsia"/>
                <w:szCs w:val="21"/>
                <w:lang w:val="en-US" w:eastAsia="zh-CN"/>
              </w:rPr>
              <w:t>A413</w:t>
            </w:r>
          </w:p>
        </w:tc>
        <w:tc>
          <w:tcPr>
            <w:tcW w:w="1045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王君</w:t>
            </w:r>
          </w:p>
        </w:tc>
      </w:tr>
      <w:tr>
        <w:tblPrEx/>
        <w:trPr>
          <w:trHeight w:val="799" w:hRule="exact"/>
        </w:trPr>
        <w:tc>
          <w:tcPr>
            <w:tcW w:w="1111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default"/>
                <w:szCs w:val="21"/>
                <w:lang w:val="en-US" w:eastAsia="zh-CN"/>
              </w:rPr>
            </w:pPr>
            <w:r>
              <w:rPr>
                <w:rFonts w:ascii="宋体" w:hint="eastAsia"/>
                <w:szCs w:val="21"/>
                <w:lang w:val="en-US" w:eastAsia="zh-CN"/>
              </w:rPr>
              <w:t>03.05</w:t>
            </w:r>
          </w:p>
        </w:tc>
        <w:tc>
          <w:tcPr>
            <w:tcW w:w="5233" w:type="dxa"/>
            <w:gridSpan w:val="3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技能大赛的组织申报和安排</w:t>
            </w:r>
          </w:p>
        </w:tc>
        <w:tc>
          <w:tcPr>
            <w:tcW w:w="1133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汽</w:t>
            </w:r>
            <w:r>
              <w:rPr>
                <w:rFonts w:ascii="宋体" w:hint="eastAsia"/>
                <w:szCs w:val="21"/>
                <w:lang w:val="en-US" w:eastAsia="zh-CN"/>
              </w:rPr>
              <w:t>A413</w:t>
            </w:r>
          </w:p>
        </w:tc>
        <w:tc>
          <w:tcPr>
            <w:tcW w:w="1045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王君</w:t>
            </w:r>
          </w:p>
        </w:tc>
      </w:tr>
      <w:tr>
        <w:tblPrEx/>
        <w:trPr>
          <w:trHeight w:val="799" w:hRule="exact"/>
        </w:trPr>
        <w:tc>
          <w:tcPr>
            <w:tcW w:w="1111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default"/>
                <w:szCs w:val="21"/>
                <w:lang w:val="en-US" w:eastAsia="zh-CN"/>
              </w:rPr>
            </w:pPr>
            <w:r>
              <w:rPr>
                <w:rFonts w:ascii="宋体" w:hint="eastAsia"/>
                <w:szCs w:val="21"/>
                <w:lang w:val="en-US" w:eastAsia="zh-CN"/>
              </w:rPr>
              <w:t>03.19</w:t>
            </w:r>
          </w:p>
        </w:tc>
        <w:tc>
          <w:tcPr>
            <w:tcW w:w="5233" w:type="dxa"/>
            <w:gridSpan w:val="3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人才培养方案修制定一</w:t>
            </w:r>
          </w:p>
        </w:tc>
        <w:tc>
          <w:tcPr>
            <w:tcW w:w="1133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汽</w:t>
            </w:r>
            <w:r>
              <w:rPr>
                <w:rFonts w:ascii="宋体" w:hint="eastAsia"/>
                <w:szCs w:val="21"/>
                <w:lang w:val="en-US" w:eastAsia="zh-CN"/>
              </w:rPr>
              <w:t>A413</w:t>
            </w:r>
          </w:p>
        </w:tc>
        <w:tc>
          <w:tcPr>
            <w:tcW w:w="1045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王君</w:t>
            </w:r>
          </w:p>
        </w:tc>
      </w:tr>
      <w:tr>
        <w:tblPrEx/>
        <w:trPr>
          <w:trHeight w:val="799" w:hRule="exact"/>
        </w:trPr>
        <w:tc>
          <w:tcPr>
            <w:tcW w:w="1111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default"/>
                <w:szCs w:val="21"/>
                <w:lang w:val="en-US" w:eastAsia="zh-CN"/>
              </w:rPr>
            </w:pPr>
            <w:r>
              <w:rPr>
                <w:rFonts w:ascii="宋体" w:hint="eastAsia"/>
                <w:szCs w:val="21"/>
                <w:lang w:val="en-US" w:eastAsia="zh-CN"/>
              </w:rPr>
              <w:t>04.02</w:t>
            </w:r>
          </w:p>
        </w:tc>
        <w:tc>
          <w:tcPr>
            <w:tcW w:w="5233" w:type="dxa"/>
            <w:gridSpan w:val="3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人才培养方案修制定二</w:t>
            </w:r>
          </w:p>
        </w:tc>
        <w:tc>
          <w:tcPr>
            <w:tcW w:w="1133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汽</w:t>
            </w:r>
            <w:r>
              <w:rPr>
                <w:rFonts w:ascii="宋体" w:hint="eastAsia"/>
                <w:szCs w:val="21"/>
                <w:lang w:val="en-US" w:eastAsia="zh-CN"/>
              </w:rPr>
              <w:t>A413</w:t>
            </w:r>
          </w:p>
        </w:tc>
        <w:tc>
          <w:tcPr>
            <w:tcW w:w="1045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王君</w:t>
            </w:r>
          </w:p>
        </w:tc>
      </w:tr>
      <w:tr>
        <w:tblPrEx/>
        <w:trPr>
          <w:trHeight w:val="799" w:hRule="exact"/>
        </w:trPr>
        <w:tc>
          <w:tcPr>
            <w:tcW w:w="1111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default"/>
                <w:szCs w:val="21"/>
                <w:lang w:val="en-US" w:eastAsia="zh-CN"/>
              </w:rPr>
            </w:pPr>
            <w:r>
              <w:rPr>
                <w:rFonts w:ascii="宋体" w:hint="eastAsia"/>
                <w:szCs w:val="21"/>
                <w:lang w:val="en-US" w:eastAsia="zh-CN"/>
              </w:rPr>
              <w:t>04.16</w:t>
            </w:r>
          </w:p>
        </w:tc>
        <w:tc>
          <w:tcPr>
            <w:tcW w:w="5233" w:type="dxa"/>
            <w:gridSpan w:val="3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教改课题项目推进</w:t>
            </w:r>
          </w:p>
        </w:tc>
        <w:tc>
          <w:tcPr>
            <w:tcW w:w="1133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汽</w:t>
            </w:r>
            <w:r>
              <w:rPr>
                <w:rFonts w:ascii="宋体" w:hint="eastAsia"/>
                <w:szCs w:val="21"/>
                <w:lang w:val="en-US" w:eastAsia="zh-CN"/>
              </w:rPr>
              <w:t>A413</w:t>
            </w:r>
          </w:p>
        </w:tc>
        <w:tc>
          <w:tcPr>
            <w:tcW w:w="1045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王君</w:t>
            </w:r>
          </w:p>
        </w:tc>
      </w:tr>
      <w:tr>
        <w:tblPrEx/>
        <w:trPr>
          <w:trHeight w:val="799" w:hRule="exact"/>
        </w:trPr>
        <w:tc>
          <w:tcPr>
            <w:tcW w:w="1111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default"/>
                <w:szCs w:val="21"/>
                <w:lang w:val="en-US" w:eastAsia="zh-CN"/>
              </w:rPr>
            </w:pPr>
            <w:r>
              <w:rPr>
                <w:rFonts w:ascii="宋体" w:hint="eastAsia"/>
                <w:szCs w:val="21"/>
                <w:lang w:val="en-US" w:eastAsia="zh-CN"/>
              </w:rPr>
              <w:t>05.07</w:t>
            </w:r>
          </w:p>
        </w:tc>
        <w:tc>
          <w:tcPr>
            <w:tcW w:w="5233" w:type="dxa"/>
            <w:gridSpan w:val="3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期中教学工作自查</w:t>
            </w:r>
          </w:p>
        </w:tc>
        <w:tc>
          <w:tcPr>
            <w:tcW w:w="1133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汽</w:t>
            </w:r>
            <w:r>
              <w:rPr>
                <w:rFonts w:ascii="宋体" w:hint="eastAsia"/>
                <w:szCs w:val="21"/>
                <w:lang w:val="en-US" w:eastAsia="zh-CN"/>
              </w:rPr>
              <w:t>A413</w:t>
            </w:r>
          </w:p>
        </w:tc>
        <w:tc>
          <w:tcPr>
            <w:tcW w:w="1045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王君</w:t>
            </w:r>
          </w:p>
        </w:tc>
      </w:tr>
      <w:tr>
        <w:tblPrEx/>
        <w:trPr>
          <w:trHeight w:val="799" w:hRule="exact"/>
        </w:trPr>
        <w:tc>
          <w:tcPr>
            <w:tcW w:w="1111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default"/>
                <w:szCs w:val="21"/>
                <w:lang w:val="en-US" w:eastAsia="zh-CN"/>
              </w:rPr>
            </w:pPr>
            <w:r>
              <w:rPr>
                <w:rFonts w:ascii="宋体" w:hint="eastAsia"/>
                <w:szCs w:val="21"/>
                <w:lang w:val="en-US" w:eastAsia="zh-CN"/>
              </w:rPr>
              <w:t>05.21</w:t>
            </w:r>
          </w:p>
        </w:tc>
        <w:tc>
          <w:tcPr>
            <w:tcW w:w="5233" w:type="dxa"/>
            <w:gridSpan w:val="3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顶岗实习检查、小方向课程制定</w:t>
            </w:r>
          </w:p>
        </w:tc>
        <w:tc>
          <w:tcPr>
            <w:tcW w:w="1133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汽</w:t>
            </w:r>
            <w:r>
              <w:rPr>
                <w:rFonts w:ascii="宋体" w:hint="eastAsia"/>
                <w:szCs w:val="21"/>
                <w:lang w:val="en-US" w:eastAsia="zh-CN"/>
              </w:rPr>
              <w:t>A413</w:t>
            </w:r>
          </w:p>
        </w:tc>
        <w:tc>
          <w:tcPr>
            <w:tcW w:w="1045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王君</w:t>
            </w:r>
          </w:p>
        </w:tc>
      </w:tr>
      <w:tr>
        <w:tblPrEx/>
        <w:trPr>
          <w:trHeight w:val="799" w:hRule="exact"/>
        </w:trPr>
        <w:tc>
          <w:tcPr>
            <w:tcW w:w="1111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default"/>
                <w:szCs w:val="21"/>
                <w:lang w:val="en-US" w:eastAsia="zh-CN"/>
              </w:rPr>
            </w:pPr>
            <w:r>
              <w:rPr>
                <w:rFonts w:ascii="宋体" w:hint="eastAsia"/>
                <w:szCs w:val="21"/>
                <w:lang w:val="en-US" w:eastAsia="zh-CN"/>
              </w:rPr>
              <w:t>06.04</w:t>
            </w:r>
          </w:p>
        </w:tc>
        <w:tc>
          <w:tcPr>
            <w:tcW w:w="5233" w:type="dxa"/>
            <w:gridSpan w:val="3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新专业申报</w:t>
            </w:r>
            <w:bookmarkStart w:id="0" w:name="_GoBack"/>
            <w:bookmarkEnd w:id="0"/>
          </w:p>
        </w:tc>
        <w:tc>
          <w:tcPr>
            <w:tcW w:w="1133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汽</w:t>
            </w:r>
            <w:r>
              <w:rPr>
                <w:rFonts w:ascii="宋体" w:hint="eastAsia"/>
                <w:szCs w:val="21"/>
                <w:lang w:val="en-US" w:eastAsia="zh-CN"/>
              </w:rPr>
              <w:t>A413</w:t>
            </w:r>
          </w:p>
        </w:tc>
        <w:tc>
          <w:tcPr>
            <w:tcW w:w="1045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王君</w:t>
            </w:r>
          </w:p>
        </w:tc>
      </w:tr>
      <w:tr>
        <w:tblPrEx/>
        <w:trPr>
          <w:trHeight w:val="799" w:hRule="exact"/>
        </w:trPr>
        <w:tc>
          <w:tcPr>
            <w:tcW w:w="1111" w:type="dxa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default"/>
                <w:szCs w:val="21"/>
                <w:lang w:val="en-US" w:eastAsia="zh-CN"/>
              </w:rPr>
            </w:pPr>
            <w:r>
              <w:rPr>
                <w:rFonts w:ascii="宋体" w:hint="eastAsia"/>
                <w:szCs w:val="21"/>
                <w:lang w:val="en-US" w:eastAsia="zh-CN"/>
              </w:rPr>
              <w:t>06.18</w:t>
            </w:r>
          </w:p>
        </w:tc>
        <w:tc>
          <w:tcPr>
            <w:tcW w:w="5233" w:type="dxa"/>
            <w:gridSpan w:val="3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center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  <w:lang w:eastAsia="zh-CN"/>
              </w:rPr>
              <w:t>期末教学工作整顿</w:t>
            </w:r>
          </w:p>
        </w:tc>
        <w:tc>
          <w:tcPr>
            <w:tcW w:w="1133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汽</w:t>
            </w:r>
            <w:r>
              <w:rPr>
                <w:rFonts w:ascii="宋体" w:hint="eastAsia"/>
                <w:szCs w:val="21"/>
                <w:lang w:val="en-US" w:eastAsia="zh-CN"/>
              </w:rPr>
              <w:t>A413</w:t>
            </w:r>
          </w:p>
        </w:tc>
        <w:tc>
          <w:tcPr>
            <w:tcW w:w="1045" w:type="dxa"/>
            <w:tcBorders/>
          </w:tcPr>
          <w:p>
            <w:pPr>
              <w:pStyle w:val="style0"/>
              <w:widowControl/>
              <w:spacing w:lineRule="exact" w:line="54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lang w:eastAsia="zh-CN"/>
              </w:rPr>
              <w:t>王君</w:t>
            </w:r>
          </w:p>
        </w:tc>
      </w:tr>
      <w:tr>
        <w:tblPrEx/>
        <w:trPr>
          <w:trHeight w:val="1705" w:hRule="atLeast"/>
        </w:trPr>
        <w:tc>
          <w:tcPr>
            <w:tcW w:w="111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3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3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3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3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3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left"/>
              <w:rPr>
                <w:rFonts w:ascii="宋体"/>
                <w:szCs w:val="21"/>
              </w:rPr>
            </w:pP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left"/>
              <w:rPr>
                <w:rFonts w:ascii="宋体"/>
                <w:szCs w:val="21"/>
              </w:rPr>
            </w:pPr>
          </w:p>
          <w:p>
            <w:pPr>
              <w:pStyle w:val="style0"/>
              <w:widowControl/>
              <w:tabs>
                <w:tab w:val="left" w:leader="none" w:pos="540"/>
              </w:tabs>
              <w:wordWrap w:val="false"/>
              <w:spacing w:lineRule="exact" w:line="5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wordWrap w:val="false"/>
              <w:spacing w:lineRule="exact" w:line="5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/>
        <w:trPr>
          <w:trHeight w:val="1635" w:hRule="atLeast"/>
        </w:trPr>
        <w:tc>
          <w:tcPr>
            <w:tcW w:w="1111" w:type="dxa"/>
            <w:tcBorders/>
            <w:vAlign w:val="center"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3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3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3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3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3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3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tcBorders/>
          </w:tcPr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left"/>
              <w:rPr>
                <w:rFonts w:ascii="宋体"/>
                <w:szCs w:val="21"/>
              </w:rPr>
            </w:pP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jc w:val="left"/>
              <w:rPr>
                <w:rFonts w:ascii="宋体"/>
                <w:szCs w:val="21"/>
              </w:rPr>
            </w:pPr>
          </w:p>
          <w:p>
            <w:pPr>
              <w:pStyle w:val="style0"/>
              <w:widowControl/>
              <w:tabs>
                <w:tab w:val="left" w:leader="none" w:pos="540"/>
              </w:tabs>
              <w:spacing w:lineRule="exact" w:line="540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>
      <w:pPr>
        <w:pStyle w:val="style0"/>
        <w:rPr/>
      </w:pPr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 New"/>
    <w:panose1 w:val="02070309020002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Lucida Sans"/>
    <w:panose1 w:val="020b0602030005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9B57282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3E062B60"/>
    <w:lvl w:ilvl="0">
      <w:start w:val="6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645</Words>
  <Pages>1</Pages>
  <Characters>730</Characters>
  <Application>WPS Office</Application>
  <DocSecurity>0</DocSecurity>
  <Paragraphs>122</Paragraphs>
  <ScaleCrop>false</ScaleCrop>
  <LinksUpToDate>false</LinksUpToDate>
  <CharactersWithSpaces>831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2019-02-25T09:10:00Z</dcterms:created>
  <dc:creator>Administrator</dc:creator>
  <lastModifiedBy>OD105</lastModifiedBy>
  <dcterms:modified xsi:type="dcterms:W3CDTF">2019-03-06T08:19:47Z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