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附件1：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</w:t>
      </w:r>
      <w:r>
        <w:rPr>
          <w:rFonts w:hint="eastAsia"/>
          <w:b/>
          <w:bCs/>
          <w:sz w:val="36"/>
          <w:szCs w:val="44"/>
          <w:lang w:val="en-US" w:eastAsia="zh-CN"/>
        </w:rPr>
        <w:t>各学院专业可转入、转出学生人数及具体要求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245"/>
        <w:gridCol w:w="975"/>
        <w:gridCol w:w="1035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可转入学生数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可转出学生数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接收条件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智能制造与数智矿山学院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采矿工程（本科）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586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1、煤矿开采技术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、采矿工程（本科）专业只接受男生转入。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2、具备以下条件之一者，可以优先接收：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（1）校级以上先进个人称号获得者。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（2）校级以上各类竞赛获奖者。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（3）校级以上奖学金获得者。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机械设计制造及其自动化（本科）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电气自动化技术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工业机器人技术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供用电技术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安全技术与管理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机械制造与自动化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矿山机电技术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煤矿开采技术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汽车电子技术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汽车检测与维修技术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数控技术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新能源汽车技术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文化创意与旅游学院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物流管理（本科）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586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包装工程技术专业因特殊要求，不接收色弱、色盲学生。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表演艺术（歌舞方向）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播音与主持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传播与策划（新媒体方向）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广播影视节目制作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婚庆服务与管理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酒店管理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数字图文信息技术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统计与会计核算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物流管理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包装工程技术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艺术设计（文化创意设计方向）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印刷媒体技术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信息技术应用创新学院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网络工程（本科）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45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1、高等数学的成绩不低于85分，英语成绩不低于80分。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2、本科取得计算机等级二级证，专科取得计算机等级一级证。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3、获得计算机相关类、UI界面设计或电子产品设计技能大赛证书优先考虑，需提供佐证材料。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数字媒体应用技术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计算机网络技术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物联网应用技术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移动通信技术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土木工程（本科）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4586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工程测量技术专业要求转入学生为男性。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土木工程专业优先考虑理工科生源。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建筑工程技术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建筑智能化工程技术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建筑装饰工程技术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工程测量技术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健康学院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护理（本科）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4586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医学类专业因特殊要求，不接收色盲学生。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医学类专业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原则上只接收医学类专业学生。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医学类专业：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护理、老年服务与管理（养老机构运营与管理方向）和中医康复技术专业。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护理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老年服务与管理（养老机构运营与管理方向）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药品经营与管理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中医康复技术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绿色食品生产与检验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338F28"/>
    <w:multiLevelType w:val="singleLevel"/>
    <w:tmpl w:val="B2338F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BFBABF"/>
    <w:multiLevelType w:val="singleLevel"/>
    <w:tmpl w:val="F7BFBA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B2DAB"/>
    <w:rsid w:val="03B559A6"/>
    <w:rsid w:val="03B73AC0"/>
    <w:rsid w:val="0B1125DB"/>
    <w:rsid w:val="0B8A187F"/>
    <w:rsid w:val="0CBD08A3"/>
    <w:rsid w:val="0D0F004C"/>
    <w:rsid w:val="0D88258E"/>
    <w:rsid w:val="0E7179E3"/>
    <w:rsid w:val="0F3D6118"/>
    <w:rsid w:val="1362619F"/>
    <w:rsid w:val="14D24335"/>
    <w:rsid w:val="15B77C01"/>
    <w:rsid w:val="16EA7A0B"/>
    <w:rsid w:val="195F7AAC"/>
    <w:rsid w:val="198B6269"/>
    <w:rsid w:val="19DC368A"/>
    <w:rsid w:val="1BCC74D2"/>
    <w:rsid w:val="1CB61457"/>
    <w:rsid w:val="1CEC42D9"/>
    <w:rsid w:val="1D796EFB"/>
    <w:rsid w:val="1DC01C88"/>
    <w:rsid w:val="1DD14066"/>
    <w:rsid w:val="1DE76842"/>
    <w:rsid w:val="1E580A18"/>
    <w:rsid w:val="208A008D"/>
    <w:rsid w:val="217169F9"/>
    <w:rsid w:val="22293DD2"/>
    <w:rsid w:val="22730E61"/>
    <w:rsid w:val="236B0337"/>
    <w:rsid w:val="24455CFE"/>
    <w:rsid w:val="27F94296"/>
    <w:rsid w:val="2D255B66"/>
    <w:rsid w:val="2F397D2C"/>
    <w:rsid w:val="301F1193"/>
    <w:rsid w:val="32B66654"/>
    <w:rsid w:val="35C214E8"/>
    <w:rsid w:val="35F732C6"/>
    <w:rsid w:val="367F0E68"/>
    <w:rsid w:val="37272CDF"/>
    <w:rsid w:val="37E91839"/>
    <w:rsid w:val="380C7D30"/>
    <w:rsid w:val="38870C93"/>
    <w:rsid w:val="397E0CA6"/>
    <w:rsid w:val="405E704F"/>
    <w:rsid w:val="41007456"/>
    <w:rsid w:val="413534D7"/>
    <w:rsid w:val="43C9783B"/>
    <w:rsid w:val="44402BD9"/>
    <w:rsid w:val="4528440B"/>
    <w:rsid w:val="45873334"/>
    <w:rsid w:val="47241AD8"/>
    <w:rsid w:val="48CF32E6"/>
    <w:rsid w:val="49EC4913"/>
    <w:rsid w:val="4BE41ABC"/>
    <w:rsid w:val="4E0F43BD"/>
    <w:rsid w:val="54852A91"/>
    <w:rsid w:val="56766017"/>
    <w:rsid w:val="576B0939"/>
    <w:rsid w:val="59354344"/>
    <w:rsid w:val="594E6983"/>
    <w:rsid w:val="5EE32A34"/>
    <w:rsid w:val="5FC32AFB"/>
    <w:rsid w:val="61473D87"/>
    <w:rsid w:val="62593DC3"/>
    <w:rsid w:val="62A87FFE"/>
    <w:rsid w:val="655A6209"/>
    <w:rsid w:val="67BB411C"/>
    <w:rsid w:val="68F00A70"/>
    <w:rsid w:val="69C26AC9"/>
    <w:rsid w:val="6A5B05BA"/>
    <w:rsid w:val="6B7A6174"/>
    <w:rsid w:val="6B937292"/>
    <w:rsid w:val="6BE858D1"/>
    <w:rsid w:val="703440BA"/>
    <w:rsid w:val="70FB6AC2"/>
    <w:rsid w:val="72037B2E"/>
    <w:rsid w:val="728523FB"/>
    <w:rsid w:val="72FA05B0"/>
    <w:rsid w:val="748F4179"/>
    <w:rsid w:val="77C3064C"/>
    <w:rsid w:val="78195229"/>
    <w:rsid w:val="7A8879EA"/>
    <w:rsid w:val="7E40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浓浓茶香</cp:lastModifiedBy>
  <cp:lastPrinted>2021-06-27T07:23:00Z</cp:lastPrinted>
  <dcterms:modified xsi:type="dcterms:W3CDTF">2021-06-28T01:29:56Z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